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5D21" w14:textId="643F101E" w:rsidR="0057497D" w:rsidRDefault="0057497D" w:rsidP="00737F33">
      <w:pPr>
        <w:contextualSpacing/>
        <w:rPr>
          <w:noProof/>
          <w:lang w:bidi="ar-SA"/>
        </w:rPr>
      </w:pPr>
    </w:p>
    <w:p w14:paraId="625A456F" w14:textId="77777777" w:rsidR="009D2732" w:rsidRDefault="009D2732" w:rsidP="00737F33">
      <w:pPr>
        <w:contextualSpacing/>
        <w:rPr>
          <w:b/>
        </w:rPr>
      </w:pPr>
    </w:p>
    <w:p w14:paraId="78BD59DA" w14:textId="0FBD5B09" w:rsidR="006A62AA" w:rsidRDefault="006A62AA" w:rsidP="006A62AA">
      <w:r>
        <w:t>J</w:t>
      </w:r>
      <w:r w:rsidR="0051553B">
        <w:t>une</w:t>
      </w:r>
      <w:r>
        <w:t xml:space="preserve"> 28, 2023</w:t>
      </w:r>
    </w:p>
    <w:p w14:paraId="3B5529A5" w14:textId="188319CC" w:rsidR="006A62AA" w:rsidRDefault="006A62AA" w:rsidP="006A62AA">
      <w:r>
        <w:t>William Donovan, Regional Administrator</w:t>
      </w:r>
      <w:r>
        <w:br/>
        <w:t>Occupational Safety and Health Administration</w:t>
      </w:r>
      <w:r>
        <w:br/>
        <w:t>230 S. Dearborn Street, Room 3244</w:t>
      </w:r>
      <w:r>
        <w:br/>
        <w:t>Chicago, IL  60604</w:t>
      </w:r>
    </w:p>
    <w:p w14:paraId="4A950803" w14:textId="119A3350" w:rsidR="006A62AA" w:rsidRDefault="006A62AA" w:rsidP="006A62AA">
      <w:r>
        <w:t>Dear Mr. Don</w:t>
      </w:r>
      <w:r w:rsidR="0051553B">
        <w:t>o</w:t>
      </w:r>
      <w:r>
        <w:t>van:</w:t>
      </w:r>
    </w:p>
    <w:p w14:paraId="52613753" w14:textId="61816759" w:rsidR="006A62AA" w:rsidRPr="00195D63" w:rsidRDefault="006A62AA" w:rsidP="006A62AA">
      <w:pPr>
        <w:rPr>
          <w:b/>
          <w:bCs/>
        </w:rPr>
      </w:pPr>
      <w:r w:rsidRPr="00195D63">
        <w:rPr>
          <w:b/>
          <w:bCs/>
        </w:rPr>
        <w:t>RE:  Minnesota's Occupational Safety and Health</w:t>
      </w:r>
      <w:r>
        <w:rPr>
          <w:b/>
          <w:bCs/>
        </w:rPr>
        <w:t xml:space="preserve"> Administration</w:t>
      </w:r>
      <w:r w:rsidRPr="00195D63">
        <w:rPr>
          <w:b/>
          <w:bCs/>
        </w:rPr>
        <w:t xml:space="preserve"> </w:t>
      </w:r>
      <w:r>
        <w:rPr>
          <w:b/>
          <w:bCs/>
        </w:rPr>
        <w:t>s</w:t>
      </w:r>
      <w:r w:rsidRPr="00195D63">
        <w:rPr>
          <w:b/>
          <w:bCs/>
        </w:rPr>
        <w:t>tate</w:t>
      </w:r>
      <w:r>
        <w:rPr>
          <w:b/>
          <w:bCs/>
        </w:rPr>
        <w:t>-p</w:t>
      </w:r>
      <w:r w:rsidRPr="00195D63">
        <w:rPr>
          <w:b/>
          <w:bCs/>
        </w:rPr>
        <w:t xml:space="preserve">lan </w:t>
      </w:r>
      <w:r>
        <w:rPr>
          <w:b/>
          <w:bCs/>
        </w:rPr>
        <w:t>f</w:t>
      </w:r>
      <w:r w:rsidRPr="00195D63">
        <w:rPr>
          <w:b/>
          <w:bCs/>
        </w:rPr>
        <w:t xml:space="preserve">ormal </w:t>
      </w:r>
      <w:r>
        <w:rPr>
          <w:b/>
          <w:bCs/>
        </w:rPr>
        <w:t>r</w:t>
      </w:r>
      <w:r w:rsidRPr="00195D63">
        <w:rPr>
          <w:b/>
          <w:bCs/>
        </w:rPr>
        <w:t xml:space="preserve">esponse to the </w:t>
      </w:r>
      <w:r>
        <w:rPr>
          <w:b/>
          <w:bCs/>
        </w:rPr>
        <w:t>FY</w:t>
      </w:r>
      <w:r w:rsidRPr="00195D63">
        <w:rPr>
          <w:b/>
          <w:bCs/>
        </w:rPr>
        <w:t xml:space="preserve"> 2022 Follow-up FAME Report</w:t>
      </w:r>
    </w:p>
    <w:p w14:paraId="15213AD1" w14:textId="7755C974" w:rsidR="006A62AA" w:rsidRDefault="006A62AA" w:rsidP="006A62AA">
      <w:r>
        <w:t xml:space="preserve">Thank you for the opportunity to partner with federal OSHA and to work collaboratively during the FY 2022 Follow-up FAME Report process to ensure Minnesota’s state-plan program (MNOSHA) continues to be effective at protecting the safety and health of workers. MNOSHA prides itself on being a continuous improvement organization and truly values constructive input and feedback. </w:t>
      </w:r>
      <w:r w:rsidRPr="0049363B">
        <w:t xml:space="preserve">We request this letter be posted with Minnesota’s FAME Report on the federal OSHA webpage and that a link to Minnesota’s </w:t>
      </w:r>
      <w:r>
        <w:t xml:space="preserve">fiscal-year </w:t>
      </w:r>
      <w:r w:rsidRPr="0049363B">
        <w:t>2022 state-OSHA annual report (SOAR) be added</w:t>
      </w:r>
      <w:r>
        <w:t xml:space="preserve"> – </w:t>
      </w:r>
      <w:hyperlink r:id="rId8" w:history="1">
        <w:r w:rsidRPr="00443089">
          <w:rPr>
            <w:rStyle w:val="Hyperlink"/>
          </w:rPr>
          <w:t>dli.mn.gov/sites/default/files/pdf/soar_ffy22.pdf</w:t>
        </w:r>
      </w:hyperlink>
      <w:r>
        <w:t>.</w:t>
      </w:r>
    </w:p>
    <w:p w14:paraId="670B843C" w14:textId="3B6B2C8C" w:rsidR="006A62AA" w:rsidRDefault="006A62AA" w:rsidP="006A62AA">
      <w:r>
        <w:t xml:space="preserve">MNOSHA was very pleased there were no new findings </w:t>
      </w:r>
      <w:proofErr w:type="gramStart"/>
      <w:r>
        <w:t>as a result of</w:t>
      </w:r>
      <w:proofErr w:type="gramEnd"/>
      <w:r>
        <w:t xml:space="preserve"> the FY 2022 Follow-up FAME Report. As you know, this year the Minnesota Legislature passed legislation increasing maximum penalties to conform with federal OSHA’s penalty levels effective July 1, 2023 (see </w:t>
      </w:r>
      <w:hyperlink r:id="rId9" w:history="1">
        <w:r w:rsidRPr="00443089">
          <w:rPr>
            <w:rStyle w:val="Hyperlink"/>
          </w:rPr>
          <w:t>dli.mn.gov/about-department/rulemaking/minnesota-osha-rulemaking</w:t>
        </w:r>
      </w:hyperlink>
      <w:r>
        <w:t xml:space="preserve">). Your team provided positive feedback regarding MNOSHA’s accomplishments toward meeting our established annual performance goals. We believe the MNOSHA program is a leader across the country in protecting workers from on-the-job injuries, </w:t>
      </w:r>
      <w:proofErr w:type="gramStart"/>
      <w:r>
        <w:t>illnesses</w:t>
      </w:r>
      <w:proofErr w:type="gramEnd"/>
      <w:r>
        <w:t xml:space="preserve"> and exposures.</w:t>
      </w:r>
    </w:p>
    <w:p w14:paraId="3FDCE8A2" w14:textId="77777777" w:rsidR="006A62AA" w:rsidRDefault="006A62AA" w:rsidP="006A62AA">
      <w:r>
        <w:t>I appreciate the positive working relationship with you and others at the area, regional and national levels with MNOSHA.</w:t>
      </w:r>
    </w:p>
    <w:p w14:paraId="60B153B3" w14:textId="1DCCFFAE" w:rsidR="006A62AA" w:rsidRDefault="006A62AA" w:rsidP="006A62AA">
      <w:r>
        <w:t>Sincerely,</w:t>
      </w:r>
    </w:p>
    <w:p w14:paraId="5C798256" w14:textId="607B5051" w:rsidR="006A62AA" w:rsidRDefault="00661E76" w:rsidP="006A62AA">
      <w:r>
        <w:rPr>
          <w:noProof/>
        </w:rPr>
        <w:drawing>
          <wp:inline distT="0" distB="0" distL="0" distR="0" wp14:anchorId="75C514C1" wp14:editId="7CC6F51D">
            <wp:extent cx="1304925" cy="589181"/>
            <wp:effectExtent l="0" t="0" r="0" b="190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206" cy="59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DA73F" w14:textId="0BAE2FCA" w:rsidR="006A62AA" w:rsidRDefault="006A62AA" w:rsidP="006A62AA">
      <w:r>
        <w:t>Nicole Blissenbach</w:t>
      </w:r>
      <w:r>
        <w:br/>
        <w:t>DLI Commissioner</w:t>
      </w:r>
    </w:p>
    <w:p w14:paraId="75DBB7D8" w14:textId="716101CB" w:rsidR="00796D90" w:rsidRPr="006A62AA" w:rsidRDefault="006A62AA" w:rsidP="006A62AA">
      <w:pPr>
        <w:ind w:left="720" w:hanging="720"/>
      </w:pPr>
      <w:r>
        <w:t>cc:</w:t>
      </w:r>
      <w:r>
        <w:tab/>
        <w:t>S. Smith, USDOL</w:t>
      </w:r>
      <w:r>
        <w:br/>
        <w:t>M. Wright, Area Director, USDOL</w:t>
      </w:r>
      <w:r>
        <w:br/>
        <w:t>N. Nash, Region V, USDOL</w:t>
      </w:r>
      <w:r>
        <w:br/>
        <w:t>J. Krueger, Director, DLI MNOSHA</w:t>
      </w:r>
    </w:p>
    <w:sectPr w:rsidR="00796D90" w:rsidRPr="006A62AA" w:rsidSect="00555811">
      <w:footerReference w:type="first" r:id="rId11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3287" w14:textId="77777777" w:rsidR="006A62AA" w:rsidRDefault="006A62AA" w:rsidP="00E55F4F">
      <w:r>
        <w:separator/>
      </w:r>
    </w:p>
  </w:endnote>
  <w:endnote w:type="continuationSeparator" w:id="0">
    <w:p w14:paraId="3AB3C6E7" w14:textId="77777777" w:rsidR="006A62AA" w:rsidRDefault="006A62AA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0D56" w14:textId="5101B4FE" w:rsidR="00555811" w:rsidRPr="00833DC6" w:rsidRDefault="00555811" w:rsidP="00555811">
    <w:pPr>
      <w:pStyle w:val="Footer"/>
      <w:jc w:val="center"/>
      <w:rPr>
        <w:color w:val="003865" w:themeColor="text1"/>
      </w:rPr>
    </w:pPr>
    <w:r w:rsidRPr="00833DC6">
      <w:rPr>
        <w:color w:val="003865" w:themeColor="text1"/>
      </w:rPr>
      <w:t xml:space="preserve">443 Lafayette Road N., St. Paul, MN </w:t>
    </w:r>
    <w:r>
      <w:rPr>
        <w:color w:val="003865" w:themeColor="text1"/>
      </w:rPr>
      <w:t xml:space="preserve"> 55155 • 651-</w:t>
    </w:r>
    <w:r w:rsidRPr="00833DC6">
      <w:rPr>
        <w:color w:val="003865" w:themeColor="text1"/>
      </w:rPr>
      <w:t>284-5005 •</w:t>
    </w:r>
    <w:r w:rsidR="006A62AA">
      <w:rPr>
        <w:color w:val="003865" w:themeColor="text1"/>
      </w:rPr>
      <w:t xml:space="preserve"> </w:t>
    </w:r>
    <w:r w:rsidRPr="00833DC6">
      <w:rPr>
        <w:color w:val="003865" w:themeColor="text1"/>
      </w:rPr>
      <w:t>dli.mn.gov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FCFB" w14:textId="77777777" w:rsidR="006A62AA" w:rsidRDefault="006A62AA" w:rsidP="00E55F4F">
      <w:r>
        <w:separator/>
      </w:r>
    </w:p>
  </w:footnote>
  <w:footnote w:type="continuationSeparator" w:id="0">
    <w:p w14:paraId="04E972A4" w14:textId="77777777" w:rsidR="006A62AA" w:rsidRDefault="006A62AA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448330">
    <w:abstractNumId w:val="3"/>
  </w:num>
  <w:num w:numId="2" w16cid:durableId="1338264161">
    <w:abstractNumId w:val="6"/>
  </w:num>
  <w:num w:numId="3" w16cid:durableId="1089616676">
    <w:abstractNumId w:val="19"/>
  </w:num>
  <w:num w:numId="4" w16cid:durableId="1840273977">
    <w:abstractNumId w:val="16"/>
  </w:num>
  <w:num w:numId="5" w16cid:durableId="1652709486">
    <w:abstractNumId w:val="14"/>
  </w:num>
  <w:num w:numId="6" w16cid:durableId="1917012324">
    <w:abstractNumId w:val="4"/>
  </w:num>
  <w:num w:numId="7" w16cid:durableId="500894004">
    <w:abstractNumId w:val="12"/>
  </w:num>
  <w:num w:numId="8" w16cid:durableId="656345504">
    <w:abstractNumId w:val="7"/>
  </w:num>
  <w:num w:numId="9" w16cid:durableId="1157039014">
    <w:abstractNumId w:val="10"/>
  </w:num>
  <w:num w:numId="10" w16cid:durableId="1507207351">
    <w:abstractNumId w:val="2"/>
  </w:num>
  <w:num w:numId="11" w16cid:durableId="574241117">
    <w:abstractNumId w:val="2"/>
  </w:num>
  <w:num w:numId="12" w16cid:durableId="1789662425">
    <w:abstractNumId w:val="20"/>
  </w:num>
  <w:num w:numId="13" w16cid:durableId="987443367">
    <w:abstractNumId w:val="21"/>
  </w:num>
  <w:num w:numId="14" w16cid:durableId="1292831096">
    <w:abstractNumId w:val="13"/>
  </w:num>
  <w:num w:numId="15" w16cid:durableId="1375036022">
    <w:abstractNumId w:val="2"/>
  </w:num>
  <w:num w:numId="16" w16cid:durableId="2065178884">
    <w:abstractNumId w:val="21"/>
  </w:num>
  <w:num w:numId="17" w16cid:durableId="699354046">
    <w:abstractNumId w:val="13"/>
  </w:num>
  <w:num w:numId="18" w16cid:durableId="788626886">
    <w:abstractNumId w:val="9"/>
  </w:num>
  <w:num w:numId="19" w16cid:durableId="868496882">
    <w:abstractNumId w:val="5"/>
  </w:num>
  <w:num w:numId="20" w16cid:durableId="959264607">
    <w:abstractNumId w:val="1"/>
  </w:num>
  <w:num w:numId="21" w16cid:durableId="1828203339">
    <w:abstractNumId w:val="0"/>
  </w:num>
  <w:num w:numId="22" w16cid:durableId="1890337653">
    <w:abstractNumId w:val="8"/>
  </w:num>
  <w:num w:numId="23" w16cid:durableId="1443305928">
    <w:abstractNumId w:val="15"/>
  </w:num>
  <w:num w:numId="24" w16cid:durableId="1212377621">
    <w:abstractNumId w:val="17"/>
  </w:num>
  <w:num w:numId="25" w16cid:durableId="1389186998">
    <w:abstractNumId w:val="18"/>
  </w:num>
  <w:num w:numId="26" w16cid:durableId="149082663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AA"/>
    <w:rsid w:val="00002DEC"/>
    <w:rsid w:val="0000500E"/>
    <w:rsid w:val="000065AC"/>
    <w:rsid w:val="00006A0A"/>
    <w:rsid w:val="00007008"/>
    <w:rsid w:val="00041435"/>
    <w:rsid w:val="00064B90"/>
    <w:rsid w:val="0007374A"/>
    <w:rsid w:val="00080404"/>
    <w:rsid w:val="00084742"/>
    <w:rsid w:val="00097962"/>
    <w:rsid w:val="000B2E68"/>
    <w:rsid w:val="000C3708"/>
    <w:rsid w:val="000C3761"/>
    <w:rsid w:val="000C7373"/>
    <w:rsid w:val="000E313B"/>
    <w:rsid w:val="000E3E9D"/>
    <w:rsid w:val="000F4BB1"/>
    <w:rsid w:val="00102FAD"/>
    <w:rsid w:val="00113698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C55E0"/>
    <w:rsid w:val="001E5ECF"/>
    <w:rsid w:val="00204736"/>
    <w:rsid w:val="00205252"/>
    <w:rsid w:val="00211CA3"/>
    <w:rsid w:val="00222A49"/>
    <w:rsid w:val="0022552E"/>
    <w:rsid w:val="00261247"/>
    <w:rsid w:val="00264652"/>
    <w:rsid w:val="00282084"/>
    <w:rsid w:val="00291052"/>
    <w:rsid w:val="002B449E"/>
    <w:rsid w:val="002B5E79"/>
    <w:rsid w:val="002C0859"/>
    <w:rsid w:val="002D746E"/>
    <w:rsid w:val="002F1947"/>
    <w:rsid w:val="0030336E"/>
    <w:rsid w:val="00306D94"/>
    <w:rsid w:val="003125DF"/>
    <w:rsid w:val="00335736"/>
    <w:rsid w:val="003471E3"/>
    <w:rsid w:val="003563D2"/>
    <w:rsid w:val="00376FA5"/>
    <w:rsid w:val="003A1479"/>
    <w:rsid w:val="003A1813"/>
    <w:rsid w:val="003A685E"/>
    <w:rsid w:val="003B7D82"/>
    <w:rsid w:val="003C4644"/>
    <w:rsid w:val="003C5BE3"/>
    <w:rsid w:val="003F239F"/>
    <w:rsid w:val="00411058"/>
    <w:rsid w:val="00413A7C"/>
    <w:rsid w:val="004141DD"/>
    <w:rsid w:val="00430CC9"/>
    <w:rsid w:val="00461804"/>
    <w:rsid w:val="00466810"/>
    <w:rsid w:val="004816B5"/>
    <w:rsid w:val="00483DD2"/>
    <w:rsid w:val="00494E6F"/>
    <w:rsid w:val="004A1B4D"/>
    <w:rsid w:val="004A58DD"/>
    <w:rsid w:val="004A6119"/>
    <w:rsid w:val="004B47DC"/>
    <w:rsid w:val="004D2240"/>
    <w:rsid w:val="004E75B3"/>
    <w:rsid w:val="004F04BA"/>
    <w:rsid w:val="004F0EFF"/>
    <w:rsid w:val="0050093F"/>
    <w:rsid w:val="00514788"/>
    <w:rsid w:val="0051553B"/>
    <w:rsid w:val="0054371B"/>
    <w:rsid w:val="00555811"/>
    <w:rsid w:val="0056615E"/>
    <w:rsid w:val="005666F2"/>
    <w:rsid w:val="0057497D"/>
    <w:rsid w:val="005B2DDF"/>
    <w:rsid w:val="005B4AE7"/>
    <w:rsid w:val="005B53B0"/>
    <w:rsid w:val="005C16D8"/>
    <w:rsid w:val="005D4207"/>
    <w:rsid w:val="005D45B3"/>
    <w:rsid w:val="005D45E7"/>
    <w:rsid w:val="005F6005"/>
    <w:rsid w:val="006064AB"/>
    <w:rsid w:val="00611F2D"/>
    <w:rsid w:val="00622BB5"/>
    <w:rsid w:val="00627CBA"/>
    <w:rsid w:val="00642359"/>
    <w:rsid w:val="00655345"/>
    <w:rsid w:val="00661E76"/>
    <w:rsid w:val="00672536"/>
    <w:rsid w:val="00673000"/>
    <w:rsid w:val="00681EDC"/>
    <w:rsid w:val="0068649F"/>
    <w:rsid w:val="00687189"/>
    <w:rsid w:val="00697CCC"/>
    <w:rsid w:val="006A62AA"/>
    <w:rsid w:val="006B13B7"/>
    <w:rsid w:val="006B2942"/>
    <w:rsid w:val="006B3994"/>
    <w:rsid w:val="006C0E45"/>
    <w:rsid w:val="006D4829"/>
    <w:rsid w:val="006F3B38"/>
    <w:rsid w:val="007137A4"/>
    <w:rsid w:val="00730201"/>
    <w:rsid w:val="00737F33"/>
    <w:rsid w:val="0074778B"/>
    <w:rsid w:val="0076578F"/>
    <w:rsid w:val="0077225E"/>
    <w:rsid w:val="00793F48"/>
    <w:rsid w:val="00796D90"/>
    <w:rsid w:val="007A6986"/>
    <w:rsid w:val="007B35B2"/>
    <w:rsid w:val="007C6CB0"/>
    <w:rsid w:val="007D1FFF"/>
    <w:rsid w:val="007D42A0"/>
    <w:rsid w:val="007E685C"/>
    <w:rsid w:val="007F6108"/>
    <w:rsid w:val="007F7097"/>
    <w:rsid w:val="008067A6"/>
    <w:rsid w:val="0080758D"/>
    <w:rsid w:val="00813CB4"/>
    <w:rsid w:val="008140CC"/>
    <w:rsid w:val="0082092B"/>
    <w:rsid w:val="008251B3"/>
    <w:rsid w:val="00844F1D"/>
    <w:rsid w:val="0084749F"/>
    <w:rsid w:val="00864202"/>
    <w:rsid w:val="00893CE4"/>
    <w:rsid w:val="00893DF8"/>
    <w:rsid w:val="008B5443"/>
    <w:rsid w:val="008C7EEB"/>
    <w:rsid w:val="008D0DEF"/>
    <w:rsid w:val="008D2256"/>
    <w:rsid w:val="008D5E3D"/>
    <w:rsid w:val="008E7752"/>
    <w:rsid w:val="008F42B1"/>
    <w:rsid w:val="008F70DC"/>
    <w:rsid w:val="0090737A"/>
    <w:rsid w:val="00923DB4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D0C12"/>
    <w:rsid w:val="009D2732"/>
    <w:rsid w:val="00A03D4A"/>
    <w:rsid w:val="00A213A6"/>
    <w:rsid w:val="00A30799"/>
    <w:rsid w:val="00A57FE8"/>
    <w:rsid w:val="00A64ECE"/>
    <w:rsid w:val="00A66185"/>
    <w:rsid w:val="00A71CAD"/>
    <w:rsid w:val="00A731A2"/>
    <w:rsid w:val="00A827B0"/>
    <w:rsid w:val="00A827C1"/>
    <w:rsid w:val="00A93F40"/>
    <w:rsid w:val="00A96F93"/>
    <w:rsid w:val="00AD39DA"/>
    <w:rsid w:val="00AE5772"/>
    <w:rsid w:val="00AF22AD"/>
    <w:rsid w:val="00AF5107"/>
    <w:rsid w:val="00B013CC"/>
    <w:rsid w:val="00B03747"/>
    <w:rsid w:val="00B06264"/>
    <w:rsid w:val="00B07C8F"/>
    <w:rsid w:val="00B275D4"/>
    <w:rsid w:val="00B73229"/>
    <w:rsid w:val="00B75051"/>
    <w:rsid w:val="00B75D40"/>
    <w:rsid w:val="00B859DE"/>
    <w:rsid w:val="00BB1493"/>
    <w:rsid w:val="00BD0E59"/>
    <w:rsid w:val="00C12D2F"/>
    <w:rsid w:val="00C277A8"/>
    <w:rsid w:val="00C309AE"/>
    <w:rsid w:val="00C33BA7"/>
    <w:rsid w:val="00C365CE"/>
    <w:rsid w:val="00C417EB"/>
    <w:rsid w:val="00C528AE"/>
    <w:rsid w:val="00C7130A"/>
    <w:rsid w:val="00CB1E20"/>
    <w:rsid w:val="00CC516B"/>
    <w:rsid w:val="00CE45B0"/>
    <w:rsid w:val="00D0014D"/>
    <w:rsid w:val="00D22819"/>
    <w:rsid w:val="00D511F0"/>
    <w:rsid w:val="00D54EE5"/>
    <w:rsid w:val="00D57CCA"/>
    <w:rsid w:val="00D6381F"/>
    <w:rsid w:val="00D63F82"/>
    <w:rsid w:val="00D640FC"/>
    <w:rsid w:val="00D70F7D"/>
    <w:rsid w:val="00D92929"/>
    <w:rsid w:val="00D93C2E"/>
    <w:rsid w:val="00D970A5"/>
    <w:rsid w:val="00DB1CFF"/>
    <w:rsid w:val="00DB4967"/>
    <w:rsid w:val="00DC22CF"/>
    <w:rsid w:val="00DC425F"/>
    <w:rsid w:val="00DD02DF"/>
    <w:rsid w:val="00DE50CB"/>
    <w:rsid w:val="00DF01D4"/>
    <w:rsid w:val="00DF3869"/>
    <w:rsid w:val="00E206AE"/>
    <w:rsid w:val="00E23397"/>
    <w:rsid w:val="00E32CD7"/>
    <w:rsid w:val="00E36FF3"/>
    <w:rsid w:val="00E44EE1"/>
    <w:rsid w:val="00E5241D"/>
    <w:rsid w:val="00E55F4F"/>
    <w:rsid w:val="00E5680C"/>
    <w:rsid w:val="00E61A16"/>
    <w:rsid w:val="00E65BF4"/>
    <w:rsid w:val="00E76267"/>
    <w:rsid w:val="00EA535B"/>
    <w:rsid w:val="00EA5BD6"/>
    <w:rsid w:val="00EC579D"/>
    <w:rsid w:val="00ED5BDC"/>
    <w:rsid w:val="00ED7DAC"/>
    <w:rsid w:val="00EE3134"/>
    <w:rsid w:val="00F067A6"/>
    <w:rsid w:val="00F11A6D"/>
    <w:rsid w:val="00F20B25"/>
    <w:rsid w:val="00F24E5A"/>
    <w:rsid w:val="00F70C03"/>
    <w:rsid w:val="00F84C6D"/>
    <w:rsid w:val="00F9084A"/>
    <w:rsid w:val="00FB0497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53D7C21A"/>
  <w15:docId w15:val="{52F5504A-9AD4-4852-BCE9-78C90060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UnresolvedMention">
    <w:name w:val="Unresolved Mention"/>
    <w:basedOn w:val="DefaultParagraphFont"/>
    <w:uiPriority w:val="99"/>
    <w:semiHidden/>
    <w:unhideWhenUsed/>
    <w:rsid w:val="006A6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.mn.gov/sites/default/files/pdf/soar_ffy2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dli.mn.gov/about-department/rulemaking/minnesota-osha-rulemak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rueger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1</TotalTime>
  <Pages>1</Pages>
  <Words>250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William Donovan</vt:lpstr>
    </vt:vector>
  </TitlesOfParts>
  <Manager/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William Donovan</dc:title>
  <dc:subject/>
  <dc:creator>Commissioner's Office, Minnesota Department of Labor and Industry</dc:creator>
  <cp:keywords/>
  <dc:description/>
  <cp:lastModifiedBy>Nash, Nancy - OSHA</cp:lastModifiedBy>
  <cp:revision>2</cp:revision>
  <dcterms:created xsi:type="dcterms:W3CDTF">2023-06-30T20:32:00Z</dcterms:created>
  <dcterms:modified xsi:type="dcterms:W3CDTF">2023-06-30T20:32:00Z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